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6AE79D" w14:textId="77777777" w:rsidR="001E5751" w:rsidRPr="00247B2A" w:rsidRDefault="001E5751" w:rsidP="001E5751">
      <w:pPr>
        <w:pStyle w:val="Antet"/>
        <w:tabs>
          <w:tab w:val="clear" w:pos="4320"/>
          <w:tab w:val="clear" w:pos="8640"/>
        </w:tabs>
        <w:jc w:val="center"/>
        <w:rPr>
          <w:b/>
          <w:color w:val="FF0000"/>
        </w:rPr>
      </w:pPr>
      <w:r w:rsidRPr="00247B2A">
        <w:rPr>
          <w:b/>
          <w:noProof/>
          <w:color w:val="FF0000"/>
          <w:lang w:val="en-US"/>
        </w:rPr>
        <w:drawing>
          <wp:anchor distT="0" distB="0" distL="114300" distR="114300" simplePos="0" relativeHeight="251659264" behindDoc="0" locked="0" layoutInCell="1" allowOverlap="1" wp14:anchorId="182FC358" wp14:editId="7B65BB7D">
            <wp:simplePos x="0" y="0"/>
            <wp:positionH relativeFrom="column">
              <wp:posOffset>2771775</wp:posOffset>
            </wp:positionH>
            <wp:positionV relativeFrom="paragraph">
              <wp:posOffset>0</wp:posOffset>
            </wp:positionV>
            <wp:extent cx="571500" cy="714375"/>
            <wp:effectExtent l="0" t="0" r="0" b="9525"/>
            <wp:wrapTopAndBottom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" cy="71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7B2A">
        <w:rPr>
          <w:b/>
          <w:color w:val="FF0000"/>
        </w:rPr>
        <w:t>R   O   M   Â   N   I   A</w:t>
      </w:r>
    </w:p>
    <w:p w14:paraId="074435D9" w14:textId="77777777" w:rsidR="001E5751" w:rsidRPr="00247B2A" w:rsidRDefault="001E5751" w:rsidP="001E5751">
      <w:pPr>
        <w:pStyle w:val="Antet"/>
        <w:tabs>
          <w:tab w:val="clear" w:pos="4320"/>
          <w:tab w:val="clear" w:pos="8640"/>
        </w:tabs>
        <w:jc w:val="center"/>
        <w:rPr>
          <w:b/>
          <w:color w:val="FF0000"/>
        </w:rPr>
      </w:pPr>
      <w:r w:rsidRPr="00247B2A">
        <w:rPr>
          <w:b/>
          <w:color w:val="FF0000"/>
        </w:rPr>
        <w:t xml:space="preserve">JUDEŢUL  VASLUI </w:t>
      </w:r>
    </w:p>
    <w:p w14:paraId="5ED28811" w14:textId="77777777" w:rsidR="001E5751" w:rsidRPr="00247B2A" w:rsidRDefault="001E5751" w:rsidP="001E5751">
      <w:pPr>
        <w:pStyle w:val="Antet"/>
        <w:tabs>
          <w:tab w:val="clear" w:pos="4320"/>
          <w:tab w:val="clear" w:pos="8640"/>
        </w:tabs>
        <w:jc w:val="center"/>
        <w:rPr>
          <w:b/>
          <w:color w:val="FF0000"/>
        </w:rPr>
      </w:pPr>
      <w:r w:rsidRPr="00247B2A">
        <w:rPr>
          <w:b/>
          <w:color w:val="FF0000"/>
        </w:rPr>
        <w:t xml:space="preserve"> COMUNA PUSCASI </w:t>
      </w:r>
    </w:p>
    <w:p w14:paraId="4DBAE3E5" w14:textId="77777777" w:rsidR="001E5751" w:rsidRPr="00247B2A" w:rsidRDefault="001E5751" w:rsidP="001E5751">
      <w:pPr>
        <w:pStyle w:val="Antet"/>
        <w:tabs>
          <w:tab w:val="clear" w:pos="4320"/>
          <w:tab w:val="clear" w:pos="8640"/>
        </w:tabs>
        <w:jc w:val="center"/>
        <w:rPr>
          <w:b/>
          <w:color w:val="FF0000"/>
        </w:rPr>
      </w:pPr>
      <w:r w:rsidRPr="00247B2A">
        <w:rPr>
          <w:b/>
          <w:color w:val="FF0000"/>
        </w:rPr>
        <w:t>P  R  I  M  A 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3081"/>
        <w:gridCol w:w="3081"/>
      </w:tblGrid>
      <w:tr w:rsidR="001E5751" w:rsidRPr="00D07E3B" w14:paraId="70AFC3B5" w14:textId="77777777" w:rsidTr="000D65F2">
        <w:trPr>
          <w:trHeight w:val="70"/>
        </w:trPr>
        <w:tc>
          <w:tcPr>
            <w:tcW w:w="3080" w:type="dxa"/>
            <w:shd w:val="clear" w:color="auto" w:fill="0000FF"/>
          </w:tcPr>
          <w:p w14:paraId="15C59B5D" w14:textId="77777777" w:rsidR="001E5751" w:rsidRPr="00D07E3B" w:rsidRDefault="001E5751" w:rsidP="000D65F2">
            <w:pPr>
              <w:pStyle w:val="Antet"/>
              <w:rPr>
                <w:sz w:val="6"/>
                <w:szCs w:val="6"/>
              </w:rPr>
            </w:pPr>
          </w:p>
        </w:tc>
        <w:tc>
          <w:tcPr>
            <w:tcW w:w="3081" w:type="dxa"/>
            <w:shd w:val="clear" w:color="auto" w:fill="FFFF00"/>
          </w:tcPr>
          <w:p w14:paraId="58E60A16" w14:textId="77777777" w:rsidR="001E5751" w:rsidRPr="00D07E3B" w:rsidRDefault="001E5751" w:rsidP="000D65F2">
            <w:pPr>
              <w:pStyle w:val="Antet"/>
              <w:tabs>
                <w:tab w:val="clear" w:pos="4320"/>
                <w:tab w:val="clear" w:pos="8640"/>
              </w:tabs>
              <w:rPr>
                <w:sz w:val="6"/>
                <w:szCs w:val="6"/>
              </w:rPr>
            </w:pPr>
          </w:p>
        </w:tc>
        <w:tc>
          <w:tcPr>
            <w:tcW w:w="3081" w:type="dxa"/>
            <w:shd w:val="clear" w:color="auto" w:fill="FF0000"/>
          </w:tcPr>
          <w:p w14:paraId="0C1DDCE4" w14:textId="77777777" w:rsidR="001E5751" w:rsidRPr="00D07E3B" w:rsidRDefault="001E5751" w:rsidP="000D65F2">
            <w:pPr>
              <w:pStyle w:val="Antet"/>
              <w:rPr>
                <w:sz w:val="6"/>
                <w:szCs w:val="6"/>
              </w:rPr>
            </w:pPr>
          </w:p>
        </w:tc>
      </w:tr>
    </w:tbl>
    <w:p w14:paraId="21F3EF64" w14:textId="77777777" w:rsidR="001E5751" w:rsidRDefault="001E5751" w:rsidP="001E5751">
      <w:pPr>
        <w:pStyle w:val="Frspaiere"/>
        <w:rPr>
          <w:rFonts w:ascii="Times New Roman" w:hAnsi="Times New Roman"/>
          <w:sz w:val="32"/>
          <w:szCs w:val="32"/>
        </w:rPr>
      </w:pPr>
    </w:p>
    <w:p w14:paraId="263393E4" w14:textId="5167E906" w:rsidR="001E5751" w:rsidRPr="00247B2A" w:rsidRDefault="001E5751" w:rsidP="001E5751">
      <w:pPr>
        <w:pStyle w:val="Frspaiere"/>
        <w:jc w:val="center"/>
        <w:rPr>
          <w:rFonts w:ascii="Algerian" w:hAnsi="Algerian"/>
          <w:color w:val="FF0000"/>
          <w:sz w:val="32"/>
          <w:szCs w:val="32"/>
        </w:rPr>
      </w:pPr>
      <w:r w:rsidRPr="00247B2A">
        <w:rPr>
          <w:rFonts w:ascii="Algerian" w:hAnsi="Algerian"/>
          <w:color w:val="FF0000"/>
          <w:sz w:val="32"/>
          <w:szCs w:val="32"/>
        </w:rPr>
        <w:t>DISPOZI</w:t>
      </w:r>
      <w:r w:rsidRPr="00247B2A">
        <w:rPr>
          <w:rFonts w:ascii="Cambria" w:hAnsi="Cambria" w:cs="Cambria"/>
          <w:color w:val="FF0000"/>
          <w:sz w:val="32"/>
          <w:szCs w:val="32"/>
        </w:rPr>
        <w:t>Ţ</w:t>
      </w:r>
      <w:r w:rsidRPr="00247B2A">
        <w:rPr>
          <w:rFonts w:ascii="Algerian" w:hAnsi="Algerian"/>
          <w:color w:val="FF0000"/>
          <w:sz w:val="32"/>
          <w:szCs w:val="32"/>
        </w:rPr>
        <w:t xml:space="preserve">IA Nr. </w:t>
      </w:r>
      <w:r>
        <w:rPr>
          <w:rFonts w:ascii="Algerian" w:hAnsi="Algerian"/>
          <w:color w:val="FF0000"/>
          <w:sz w:val="32"/>
          <w:szCs w:val="32"/>
        </w:rPr>
        <w:t xml:space="preserve">5 </w:t>
      </w:r>
      <w:r w:rsidRPr="00247B2A">
        <w:rPr>
          <w:rFonts w:ascii="Algerian" w:hAnsi="Algerian"/>
          <w:color w:val="FF0000"/>
          <w:sz w:val="32"/>
          <w:szCs w:val="32"/>
        </w:rPr>
        <w:t>/20</w:t>
      </w:r>
      <w:r>
        <w:rPr>
          <w:rFonts w:ascii="Algerian" w:hAnsi="Algerian"/>
          <w:color w:val="FF0000"/>
          <w:sz w:val="32"/>
          <w:szCs w:val="32"/>
        </w:rPr>
        <w:t>24</w:t>
      </w:r>
    </w:p>
    <w:p w14:paraId="23BD4D06" w14:textId="77777777" w:rsidR="001E5751" w:rsidRPr="00247B2A" w:rsidRDefault="001E5751" w:rsidP="001E5751">
      <w:pPr>
        <w:pStyle w:val="Frspaiere"/>
        <w:jc w:val="center"/>
        <w:rPr>
          <w:rFonts w:ascii="Times New Roman" w:hAnsi="Times New Roman"/>
          <w:b/>
          <w:i/>
          <w:color w:val="FF0000"/>
          <w:sz w:val="28"/>
          <w:szCs w:val="32"/>
          <w:lang w:val="en-US"/>
        </w:rPr>
      </w:pP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privind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acoperirea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definitivă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a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deficitului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secţiunii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de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dezvoltare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din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excedentul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</w:t>
      </w:r>
      <w:proofErr w:type="spellStart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>bugetului</w:t>
      </w:r>
      <w:proofErr w:type="spellEnd"/>
      <w:r w:rsidRPr="00247B2A">
        <w:rPr>
          <w:rFonts w:ascii="Times New Roman" w:hAnsi="Times New Roman"/>
          <w:b/>
          <w:i/>
          <w:color w:val="FF0000"/>
          <w:sz w:val="28"/>
          <w:szCs w:val="32"/>
          <w:lang w:val="en-US"/>
        </w:rPr>
        <w:t xml:space="preserve"> local</w:t>
      </w:r>
    </w:p>
    <w:p w14:paraId="3040A5B0" w14:textId="77777777" w:rsidR="001E5751" w:rsidRPr="0080009D" w:rsidRDefault="001E5751" w:rsidP="001E5751">
      <w:pPr>
        <w:autoSpaceDE w:val="0"/>
        <w:autoSpaceDN w:val="0"/>
        <w:adjustRightInd w:val="0"/>
        <w:spacing w:after="0" w:line="240" w:lineRule="auto"/>
        <w:rPr>
          <w:rFonts w:ascii="Arial Narrow" w:hAnsi="Arial Narrow"/>
          <w:bCs/>
          <w:sz w:val="32"/>
          <w:szCs w:val="32"/>
        </w:rPr>
      </w:pPr>
    </w:p>
    <w:p w14:paraId="3B2127DB" w14:textId="77777777" w:rsidR="001E5751" w:rsidRPr="00220F35" w:rsidRDefault="001E5751" w:rsidP="001E5751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220F35">
        <w:rPr>
          <w:rFonts w:ascii="Times New Roman" w:hAnsi="Times New Roman"/>
          <w:bCs/>
          <w:sz w:val="28"/>
          <w:szCs w:val="28"/>
        </w:rPr>
        <w:t xml:space="preserve">Având în vedere:    </w:t>
      </w:r>
    </w:p>
    <w:p w14:paraId="0202CB03" w14:textId="60712AEF" w:rsidR="001E5751" w:rsidRPr="00220F35" w:rsidRDefault="001E5751" w:rsidP="001E5751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220F35">
        <w:rPr>
          <w:rFonts w:ascii="Times New Roman" w:hAnsi="Times New Roman"/>
          <w:bCs/>
          <w:sz w:val="28"/>
          <w:szCs w:val="28"/>
        </w:rPr>
        <w:t xml:space="preserve">-  referatul doamnei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Hustiu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Adina – contabil în cadrul aparatului de specialitate al primarului, din care rezultă necesitatea acoperirii definitive a deficitului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secţiunii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de dezvoltare din excedentul bugetului local pe anul 202</w:t>
      </w:r>
      <w:r>
        <w:rPr>
          <w:rFonts w:ascii="Times New Roman" w:hAnsi="Times New Roman"/>
          <w:bCs/>
          <w:sz w:val="28"/>
          <w:szCs w:val="28"/>
        </w:rPr>
        <w:t>3</w:t>
      </w:r>
      <w:r w:rsidRPr="00220F35">
        <w:rPr>
          <w:rFonts w:ascii="Times New Roman" w:hAnsi="Times New Roman"/>
          <w:bCs/>
          <w:sz w:val="28"/>
          <w:szCs w:val="28"/>
        </w:rPr>
        <w:t>;</w:t>
      </w:r>
    </w:p>
    <w:p w14:paraId="4032EC62" w14:textId="77777777" w:rsidR="001E5751" w:rsidRPr="00220F35" w:rsidRDefault="001E5751" w:rsidP="001E5751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220F35">
        <w:rPr>
          <w:rFonts w:ascii="Times New Roman" w:hAnsi="Times New Roman"/>
          <w:bCs/>
          <w:sz w:val="28"/>
          <w:szCs w:val="28"/>
        </w:rPr>
        <w:t xml:space="preserve">- prevederile art. 58, alin. 1, lit. „c” din Legea nr. 273/2006 privind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finanţele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publice locale, cu modificările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şi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completările ulterioare;</w:t>
      </w:r>
    </w:p>
    <w:p w14:paraId="7CA35194" w14:textId="05EDEBD2" w:rsidR="001E5751" w:rsidRPr="00220F35" w:rsidRDefault="001E5751" w:rsidP="001E5751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bCs/>
          <w:sz w:val="28"/>
          <w:szCs w:val="28"/>
        </w:rPr>
      </w:pPr>
      <w:r w:rsidRPr="00220F35">
        <w:rPr>
          <w:rFonts w:ascii="Times New Roman" w:hAnsi="Times New Roman"/>
          <w:bCs/>
          <w:sz w:val="28"/>
          <w:szCs w:val="28"/>
        </w:rPr>
        <w:t xml:space="preserve">- </w:t>
      </w:r>
      <w:proofErr w:type="spellStart"/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>Ord.MFP</w:t>
      </w:r>
      <w:proofErr w:type="spellEnd"/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 nr.  </w:t>
      </w:r>
      <w:r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5389/2023 </w:t>
      </w:r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 </w:t>
      </w:r>
      <w:r w:rsidRPr="00220F35"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 xml:space="preserve">pentru aprobarea Normelor metodologice privind </w:t>
      </w:r>
      <w:proofErr w:type="spellStart"/>
      <w:r w:rsidRPr="00220F35"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>incheierea</w:t>
      </w:r>
      <w:proofErr w:type="spellEnd"/>
      <w:r w:rsidRPr="00220F35"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 xml:space="preserve"> </w:t>
      </w:r>
      <w:proofErr w:type="spellStart"/>
      <w:r w:rsidRPr="00220F35"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>exercitiului</w:t>
      </w:r>
      <w:proofErr w:type="spellEnd"/>
      <w:r w:rsidRPr="00220F35"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 xml:space="preserve"> bugetar al anului 202</w:t>
      </w:r>
      <w:r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 xml:space="preserve">3 cu </w:t>
      </w:r>
      <w:proofErr w:type="spellStart"/>
      <w:r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>modificarile</w:t>
      </w:r>
      <w:proofErr w:type="spellEnd"/>
      <w:r>
        <w:rPr>
          <w:rFonts w:ascii="Times New Roman" w:hAnsi="Times New Roman"/>
          <w:i/>
          <w:iCs/>
          <w:color w:val="1D2228"/>
          <w:sz w:val="28"/>
          <w:szCs w:val="28"/>
          <w:shd w:val="clear" w:color="auto" w:fill="FFFFFF"/>
        </w:rPr>
        <w:t xml:space="preserve"> ulterioare</w:t>
      </w:r>
      <w:r w:rsidRPr="00220F35">
        <w:rPr>
          <w:rFonts w:ascii="Times New Roman" w:hAnsi="Times New Roman"/>
          <w:bCs/>
          <w:sz w:val="28"/>
          <w:szCs w:val="28"/>
        </w:rPr>
        <w:t>;</w:t>
      </w:r>
    </w:p>
    <w:p w14:paraId="207D93C7" w14:textId="77777777" w:rsidR="001E5751" w:rsidRPr="00220F35" w:rsidRDefault="001E5751" w:rsidP="001E5751">
      <w:pPr>
        <w:autoSpaceDE w:val="0"/>
        <w:autoSpaceDN w:val="0"/>
        <w:adjustRightInd w:val="0"/>
        <w:spacing w:after="0"/>
        <w:ind w:firstLine="900"/>
        <w:jc w:val="both"/>
        <w:rPr>
          <w:rFonts w:ascii="Times New Roman" w:hAnsi="Times New Roman"/>
          <w:sz w:val="28"/>
          <w:szCs w:val="28"/>
        </w:rPr>
      </w:pPr>
      <w:r w:rsidRPr="00220F35">
        <w:rPr>
          <w:rFonts w:ascii="Times New Roman" w:hAnsi="Times New Roman"/>
          <w:sz w:val="28"/>
          <w:szCs w:val="28"/>
        </w:rPr>
        <w:t>În temeiul</w:t>
      </w:r>
      <w:r w:rsidRPr="00220F35">
        <w:rPr>
          <w:rFonts w:ascii="Times New Roman" w:hAnsi="Times New Roman"/>
          <w:b/>
          <w:sz w:val="28"/>
          <w:szCs w:val="28"/>
        </w:rPr>
        <w:t xml:space="preserve"> </w:t>
      </w:r>
      <w:r w:rsidRPr="00220F35">
        <w:rPr>
          <w:rFonts w:ascii="Times New Roman" w:hAnsi="Times New Roman"/>
          <w:sz w:val="28"/>
          <w:szCs w:val="28"/>
        </w:rPr>
        <w:t xml:space="preserve">prevederilor art. 155 alin.(1), </w:t>
      </w:r>
      <w:proofErr w:type="spellStart"/>
      <w:r w:rsidRPr="00220F35">
        <w:rPr>
          <w:rFonts w:ascii="Times New Roman" w:hAnsi="Times New Roman"/>
          <w:sz w:val="28"/>
          <w:szCs w:val="28"/>
        </w:rPr>
        <w:t>lit</w:t>
      </w:r>
      <w:proofErr w:type="spellEnd"/>
      <w:r w:rsidRPr="00220F35">
        <w:rPr>
          <w:rFonts w:ascii="Times New Roman" w:hAnsi="Times New Roman"/>
          <w:sz w:val="28"/>
          <w:szCs w:val="28"/>
        </w:rPr>
        <w:t xml:space="preserve">.”c”, alin (4), lit. a si ale  art. 196, alin.(1), </w:t>
      </w:r>
      <w:proofErr w:type="spellStart"/>
      <w:r w:rsidRPr="00220F35">
        <w:rPr>
          <w:rFonts w:ascii="Times New Roman" w:hAnsi="Times New Roman"/>
          <w:sz w:val="28"/>
          <w:szCs w:val="28"/>
        </w:rPr>
        <w:t>lit</w:t>
      </w:r>
      <w:proofErr w:type="spellEnd"/>
      <w:r w:rsidRPr="00220F35">
        <w:rPr>
          <w:rFonts w:ascii="Times New Roman" w:hAnsi="Times New Roman"/>
          <w:sz w:val="28"/>
          <w:szCs w:val="28"/>
        </w:rPr>
        <w:t xml:space="preserve"> b din </w:t>
      </w:r>
      <w:proofErr w:type="spellStart"/>
      <w:r w:rsidRPr="00220F35">
        <w:rPr>
          <w:rFonts w:ascii="Times New Roman" w:hAnsi="Times New Roman"/>
          <w:sz w:val="28"/>
          <w:szCs w:val="28"/>
        </w:rPr>
        <w:t>Ordonanta</w:t>
      </w:r>
      <w:proofErr w:type="spellEnd"/>
      <w:r w:rsidRPr="00220F35">
        <w:rPr>
          <w:rFonts w:ascii="Times New Roman" w:hAnsi="Times New Roman"/>
          <w:sz w:val="28"/>
          <w:szCs w:val="28"/>
        </w:rPr>
        <w:t xml:space="preserve"> de Urgenta a Guvernului nr. 57/2019 privind Codul administrativ ;</w:t>
      </w:r>
    </w:p>
    <w:p w14:paraId="0C9AFA42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color w:val="FF0000"/>
          <w:sz w:val="28"/>
          <w:szCs w:val="28"/>
        </w:rPr>
      </w:pPr>
    </w:p>
    <w:p w14:paraId="307F7BF6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i/>
          <w:color w:val="FF0000"/>
          <w:sz w:val="28"/>
          <w:szCs w:val="28"/>
        </w:rPr>
      </w:pPr>
      <w:r w:rsidRPr="00220F35">
        <w:rPr>
          <w:rFonts w:ascii="Times New Roman" w:hAnsi="Times New Roman"/>
          <w:b/>
          <w:i/>
          <w:color w:val="FF0000"/>
          <w:sz w:val="28"/>
          <w:szCs w:val="28"/>
        </w:rPr>
        <w:t xml:space="preserve"> Ignat Paul Marian , primarul comunei </w:t>
      </w:r>
      <w:proofErr w:type="spellStart"/>
      <w:r w:rsidRPr="00220F35">
        <w:rPr>
          <w:rFonts w:ascii="Times New Roman" w:hAnsi="Times New Roman"/>
          <w:b/>
          <w:i/>
          <w:color w:val="FF0000"/>
          <w:sz w:val="28"/>
          <w:szCs w:val="28"/>
        </w:rPr>
        <w:t>Puscasi</w:t>
      </w:r>
      <w:proofErr w:type="spellEnd"/>
      <w:r w:rsidRPr="00220F35">
        <w:rPr>
          <w:rFonts w:ascii="Times New Roman" w:hAnsi="Times New Roman"/>
          <w:b/>
          <w:i/>
          <w:color w:val="FF0000"/>
          <w:sz w:val="28"/>
          <w:szCs w:val="28"/>
        </w:rPr>
        <w:t xml:space="preserve">, </w:t>
      </w:r>
      <w:proofErr w:type="spellStart"/>
      <w:r w:rsidRPr="00220F35">
        <w:rPr>
          <w:rFonts w:ascii="Times New Roman" w:hAnsi="Times New Roman"/>
          <w:b/>
          <w:i/>
          <w:color w:val="FF0000"/>
          <w:sz w:val="28"/>
          <w:szCs w:val="28"/>
        </w:rPr>
        <w:t>judeţul</w:t>
      </w:r>
      <w:proofErr w:type="spellEnd"/>
      <w:r w:rsidRPr="00220F35">
        <w:rPr>
          <w:rFonts w:ascii="Times New Roman" w:hAnsi="Times New Roman"/>
          <w:b/>
          <w:i/>
          <w:color w:val="FF0000"/>
          <w:sz w:val="28"/>
          <w:szCs w:val="28"/>
        </w:rPr>
        <w:t xml:space="preserve"> Vaslui;</w:t>
      </w:r>
    </w:p>
    <w:p w14:paraId="25C358DF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b/>
          <w:color w:val="FF0000"/>
          <w:sz w:val="24"/>
          <w:szCs w:val="24"/>
        </w:rPr>
      </w:pPr>
    </w:p>
    <w:p w14:paraId="523527F2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FF0000"/>
          <w:sz w:val="36"/>
          <w:szCs w:val="36"/>
        </w:rPr>
      </w:pPr>
      <w:r w:rsidRPr="00220F35">
        <w:rPr>
          <w:rFonts w:ascii="Times New Roman" w:hAnsi="Times New Roman"/>
          <w:color w:val="FF0000"/>
          <w:sz w:val="36"/>
          <w:szCs w:val="36"/>
        </w:rPr>
        <w:t>D  I   S   P   U   N:</w:t>
      </w:r>
    </w:p>
    <w:p w14:paraId="5C4A4CF3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sz w:val="32"/>
          <w:szCs w:val="32"/>
        </w:rPr>
      </w:pPr>
    </w:p>
    <w:p w14:paraId="2976DE8B" w14:textId="145ED42C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220F35">
        <w:rPr>
          <w:rFonts w:ascii="Times New Roman" w:hAnsi="Times New Roman"/>
          <w:sz w:val="28"/>
          <w:szCs w:val="28"/>
          <w:u w:val="single"/>
        </w:rPr>
        <w:t>Art. 1</w:t>
      </w:r>
      <w:r w:rsidRPr="00220F35">
        <w:rPr>
          <w:rFonts w:ascii="Times New Roman" w:hAnsi="Times New Roman"/>
          <w:sz w:val="28"/>
          <w:szCs w:val="28"/>
        </w:rPr>
        <w:t xml:space="preserve">. Se aprobă </w:t>
      </w:r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acoperirea definitiva a deficitului </w:t>
      </w:r>
      <w:proofErr w:type="spellStart"/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>sectiunii</w:t>
      </w:r>
      <w:proofErr w:type="spellEnd"/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 de dezvoltare in suma de </w:t>
      </w:r>
      <w:r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>573145,</w:t>
      </w:r>
      <w:r w:rsidR="00EE2697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>79</w:t>
      </w:r>
      <w:r w:rsidRPr="00220F35">
        <w:rPr>
          <w:rFonts w:ascii="Times New Roman" w:hAnsi="Times New Roman"/>
          <w:color w:val="1D2228"/>
          <w:sz w:val="28"/>
          <w:szCs w:val="28"/>
          <w:shd w:val="clear" w:color="auto" w:fill="FFFFFF"/>
        </w:rPr>
        <w:t xml:space="preserve">  lei  din excedentul bugetului local </w:t>
      </w:r>
      <w:r w:rsidRPr="00220F35">
        <w:rPr>
          <w:rFonts w:ascii="Times New Roman" w:hAnsi="Times New Roman"/>
          <w:sz w:val="28"/>
          <w:szCs w:val="28"/>
        </w:rPr>
        <w:t xml:space="preserve"> pe anul 202</w:t>
      </w:r>
      <w:r>
        <w:rPr>
          <w:rFonts w:ascii="Times New Roman" w:hAnsi="Times New Roman"/>
          <w:sz w:val="28"/>
          <w:szCs w:val="28"/>
        </w:rPr>
        <w:t>3</w:t>
      </w:r>
      <w:r w:rsidRPr="00220F35">
        <w:rPr>
          <w:rFonts w:ascii="Times New Roman" w:hAnsi="Times New Roman"/>
          <w:sz w:val="28"/>
          <w:szCs w:val="28"/>
        </w:rPr>
        <w:t>.</w:t>
      </w:r>
    </w:p>
    <w:p w14:paraId="50445349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</w:p>
    <w:p w14:paraId="683BFAB9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8"/>
          <w:szCs w:val="28"/>
        </w:rPr>
      </w:pPr>
      <w:r w:rsidRPr="00220F35">
        <w:rPr>
          <w:rFonts w:ascii="Times New Roman" w:hAnsi="Times New Roman"/>
          <w:b/>
          <w:bCs/>
          <w:sz w:val="28"/>
          <w:szCs w:val="28"/>
          <w:u w:val="single"/>
        </w:rPr>
        <w:t>Art. 2</w:t>
      </w:r>
      <w:r w:rsidRPr="00220F35">
        <w:rPr>
          <w:rFonts w:ascii="Times New Roman" w:hAnsi="Times New Roman"/>
          <w:bCs/>
          <w:sz w:val="28"/>
          <w:szCs w:val="28"/>
        </w:rPr>
        <w:t xml:space="preserve">. Cu ducerea la îndeplinire a prevederilor prezentei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dispoziţii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, se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împuterniceşte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doamna </w:t>
      </w:r>
      <w:proofErr w:type="spellStart"/>
      <w:r w:rsidRPr="00220F35">
        <w:rPr>
          <w:rFonts w:ascii="Times New Roman" w:hAnsi="Times New Roman"/>
          <w:bCs/>
          <w:sz w:val="28"/>
          <w:szCs w:val="28"/>
        </w:rPr>
        <w:t>Hustiu</w:t>
      </w:r>
      <w:proofErr w:type="spellEnd"/>
      <w:r w:rsidRPr="00220F35">
        <w:rPr>
          <w:rFonts w:ascii="Times New Roman" w:hAnsi="Times New Roman"/>
          <w:bCs/>
          <w:sz w:val="28"/>
          <w:szCs w:val="28"/>
        </w:rPr>
        <w:t xml:space="preserve"> Adina– consilier (contabil) în cadrul aparatului de specialitate al primarului. </w:t>
      </w:r>
    </w:p>
    <w:p w14:paraId="600E77ED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</w:p>
    <w:p w14:paraId="261BAE71" w14:textId="522E7431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sz w:val="24"/>
          <w:szCs w:val="24"/>
          <w:lang w:val="en-GB"/>
        </w:rPr>
        <w:t xml:space="preserve">                                       </w:t>
      </w:r>
      <w:proofErr w:type="spellStart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Dată</w:t>
      </w:r>
      <w:proofErr w:type="spellEnd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astăzi</w:t>
      </w:r>
      <w:proofErr w:type="spellEnd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, 0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8</w:t>
      </w:r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  <w:proofErr w:type="spellStart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ianuarie</w:t>
      </w:r>
      <w:proofErr w:type="spellEnd"/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202</w:t>
      </w:r>
      <w:r>
        <w:rPr>
          <w:rFonts w:ascii="Times New Roman" w:eastAsia="Times New Roman" w:hAnsi="Times New Roman"/>
          <w:b/>
          <w:sz w:val="24"/>
          <w:szCs w:val="24"/>
          <w:lang w:val="en-GB"/>
        </w:rPr>
        <w:t>4</w:t>
      </w:r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</w:t>
      </w:r>
    </w:p>
    <w:p w14:paraId="0EFFFBBF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b/>
          <w:sz w:val="24"/>
          <w:szCs w:val="24"/>
          <w:lang w:val="en-GB"/>
        </w:rPr>
      </w:pPr>
    </w:p>
    <w:p w14:paraId="0D6987EF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2490A27C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</w:t>
      </w:r>
    </w:p>
    <w:p w14:paraId="5BB62D89" w14:textId="77777777" w:rsidR="001E5751" w:rsidRPr="00220F35" w:rsidRDefault="001E5751" w:rsidP="001E5751">
      <w:pPr>
        <w:tabs>
          <w:tab w:val="left" w:pos="18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PRIMAR</w:t>
      </w:r>
    </w:p>
    <w:p w14:paraId="76FDCD56" w14:textId="77777777" w:rsidR="001E5751" w:rsidRPr="00220F35" w:rsidRDefault="001E5751" w:rsidP="001E5751">
      <w:pPr>
        <w:tabs>
          <w:tab w:val="left" w:pos="180"/>
        </w:tabs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 xml:space="preserve"> IGNAT PAUL MARIAN </w:t>
      </w:r>
    </w:p>
    <w:p w14:paraId="01BB6404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0CF8A607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3A061357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</w:p>
    <w:p w14:paraId="1620D54D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ind w:left="5672" w:firstLine="709"/>
        <w:rPr>
          <w:rFonts w:ascii="Times New Roman" w:eastAsia="Times New Roman" w:hAnsi="Times New Roman"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sz w:val="24"/>
          <w:szCs w:val="24"/>
          <w:lang w:val="en-GB"/>
        </w:rPr>
        <w:t xml:space="preserve">   </w:t>
      </w:r>
      <w:proofErr w:type="spellStart"/>
      <w:r w:rsidRPr="00220F35">
        <w:rPr>
          <w:rFonts w:ascii="Times New Roman" w:eastAsia="Times New Roman" w:hAnsi="Times New Roman"/>
          <w:sz w:val="24"/>
          <w:szCs w:val="24"/>
          <w:lang w:val="en-GB"/>
        </w:rPr>
        <w:t>Avizez</w:t>
      </w:r>
      <w:proofErr w:type="spellEnd"/>
      <w:r w:rsidRPr="00220F35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proofErr w:type="spellStart"/>
      <w:r w:rsidRPr="00220F35">
        <w:rPr>
          <w:rFonts w:ascii="Times New Roman" w:eastAsia="Times New Roman" w:hAnsi="Times New Roman"/>
          <w:sz w:val="24"/>
          <w:szCs w:val="24"/>
          <w:lang w:val="en-GB"/>
        </w:rPr>
        <w:t>pentru</w:t>
      </w:r>
      <w:proofErr w:type="spellEnd"/>
      <w:r w:rsidRPr="00220F35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  <w:proofErr w:type="spellStart"/>
      <w:r w:rsidRPr="00220F35">
        <w:rPr>
          <w:rFonts w:ascii="Times New Roman" w:eastAsia="Times New Roman" w:hAnsi="Times New Roman"/>
          <w:sz w:val="24"/>
          <w:szCs w:val="24"/>
          <w:lang w:val="en-GB"/>
        </w:rPr>
        <w:t>legalitate</w:t>
      </w:r>
      <w:proofErr w:type="spellEnd"/>
      <w:r w:rsidRPr="00220F35">
        <w:rPr>
          <w:rFonts w:ascii="Times New Roman" w:eastAsia="Times New Roman" w:hAnsi="Times New Roman"/>
          <w:sz w:val="24"/>
          <w:szCs w:val="24"/>
          <w:lang w:val="en-GB"/>
        </w:rPr>
        <w:t>,</w:t>
      </w:r>
    </w:p>
    <w:p w14:paraId="04A3BA53" w14:textId="77777777" w:rsidR="001E5751" w:rsidRPr="00220F35" w:rsidRDefault="001E5751" w:rsidP="001E5751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/>
          <w:sz w:val="24"/>
          <w:szCs w:val="24"/>
          <w:lang w:val="en-GB"/>
        </w:rPr>
      </w:pP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  </w:t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</w:t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     </w:t>
      </w:r>
      <w:r w:rsidRPr="00220F35">
        <w:rPr>
          <w:rFonts w:ascii="Times New Roman" w:eastAsia="Times New Roman" w:hAnsi="Times New Roman"/>
          <w:b/>
          <w:sz w:val="24"/>
          <w:szCs w:val="24"/>
          <w:lang w:val="en-GB"/>
        </w:rPr>
        <w:t>SECRETAR GENERAL UAT PUSCASI</w:t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 </w:t>
      </w:r>
      <w:r w:rsidRPr="00220F35">
        <w:rPr>
          <w:rFonts w:ascii="Times New Roman" w:eastAsia="Times New Roman" w:hAnsi="Times New Roman"/>
          <w:sz w:val="24"/>
          <w:szCs w:val="24"/>
          <w:lang w:val="en-GB"/>
        </w:rPr>
        <w:tab/>
        <w:t xml:space="preserve">                          </w:t>
      </w:r>
      <w:proofErr w:type="gramStart"/>
      <w:r w:rsidRPr="00220F35">
        <w:rPr>
          <w:rFonts w:ascii="Times New Roman" w:eastAsia="Times New Roman" w:hAnsi="Times New Roman"/>
          <w:sz w:val="24"/>
          <w:szCs w:val="24"/>
          <w:lang w:val="en-GB"/>
        </w:rPr>
        <w:t>GABRIEL  MOCANU</w:t>
      </w:r>
      <w:proofErr w:type="gramEnd"/>
      <w:r w:rsidRPr="00220F35">
        <w:rPr>
          <w:rFonts w:ascii="Times New Roman" w:eastAsia="Times New Roman" w:hAnsi="Times New Roman"/>
          <w:sz w:val="24"/>
          <w:szCs w:val="24"/>
          <w:lang w:val="en-GB"/>
        </w:rPr>
        <w:t xml:space="preserve"> </w:t>
      </w:r>
    </w:p>
    <w:p w14:paraId="29E0994D" w14:textId="77777777" w:rsidR="0067459D" w:rsidRDefault="0067459D"/>
    <w:sectPr w:rsidR="0067459D" w:rsidSect="004F1623">
      <w:pgSz w:w="11906" w:h="16838"/>
      <w:pgMar w:top="720" w:right="562" w:bottom="8" w:left="144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E5751"/>
    <w:rsid w:val="001E5751"/>
    <w:rsid w:val="00405C44"/>
    <w:rsid w:val="004F1623"/>
    <w:rsid w:val="0067459D"/>
    <w:rsid w:val="006A4D51"/>
    <w:rsid w:val="00E94795"/>
    <w:rsid w:val="00EE2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FBC1A01"/>
  <w15:chartTrackingRefBased/>
  <w15:docId w15:val="{8B1486D3-9712-4048-8024-FBE17DA60E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E5751"/>
    <w:pPr>
      <w:spacing w:after="200" w:line="276" w:lineRule="auto"/>
    </w:pPr>
    <w:rPr>
      <w:rFonts w:ascii="Calibri" w:eastAsia="Calibri" w:hAnsi="Calibri" w:cs="Times New Roman"/>
      <w14:ligatures w14:val="none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Antet">
    <w:name w:val="header"/>
    <w:basedOn w:val="Normal"/>
    <w:link w:val="AntetCaracter"/>
    <w:rsid w:val="001E5751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ntetCaracter">
    <w:name w:val="Antet Caracter"/>
    <w:basedOn w:val="Fontdeparagrafimplicit"/>
    <w:link w:val="Antet"/>
    <w:rsid w:val="001E5751"/>
    <w:rPr>
      <w:rFonts w:ascii="Times New Roman" w:eastAsia="Times New Roman" w:hAnsi="Times New Roman" w:cs="Times New Roman"/>
      <w:sz w:val="24"/>
      <w:szCs w:val="24"/>
      <w14:ligatures w14:val="none"/>
    </w:rPr>
  </w:style>
  <w:style w:type="paragraph" w:styleId="Frspaiere">
    <w:name w:val="No Spacing"/>
    <w:uiPriority w:val="1"/>
    <w:qFormat/>
    <w:rsid w:val="001E5751"/>
    <w:pPr>
      <w:spacing w:after="0" w:line="240" w:lineRule="auto"/>
    </w:pPr>
    <w:rPr>
      <w:rFonts w:ascii="Calibri" w:eastAsia="Calibri" w:hAnsi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236</Words>
  <Characters>1369</Characters>
  <Application>Microsoft Office Word</Application>
  <DocSecurity>0</DocSecurity>
  <Lines>11</Lines>
  <Paragraphs>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2024-01-09T09:12:00Z</cp:lastPrinted>
  <dcterms:created xsi:type="dcterms:W3CDTF">2024-01-08T11:39:00Z</dcterms:created>
  <dcterms:modified xsi:type="dcterms:W3CDTF">2024-01-09T11:23:00Z</dcterms:modified>
</cp:coreProperties>
</file>